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45233257" w:rsidR="00063192" w:rsidRDefault="00CB20CD" w:rsidP="00CB20CD">
      <w:pPr>
        <w:pBdr>
          <w:bottom w:val="single" w:sz="12" w:space="30" w:color="auto"/>
        </w:pBd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B527562" wp14:editId="01C64C3F">
            <wp:simplePos x="0" y="0"/>
            <wp:positionH relativeFrom="column">
              <wp:posOffset>3747</wp:posOffset>
            </wp:positionH>
            <wp:positionV relativeFrom="paragraph">
              <wp:posOffset>171235</wp:posOffset>
            </wp:positionV>
            <wp:extent cx="554400" cy="770400"/>
            <wp:effectExtent l="0" t="0" r="4445" b="4445"/>
            <wp:wrapNone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" cy="7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6576"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32157993">
                <wp:simplePos x="0" y="0"/>
                <wp:positionH relativeFrom="column">
                  <wp:posOffset>2224405</wp:posOffset>
                </wp:positionH>
                <wp:positionV relativeFrom="paragraph">
                  <wp:posOffset>349313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w16cex="http://schemas.microsoft.com/office/word/2018/wordml/cex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:w16cex="http://schemas.microsoft.com/office/word/2018/wordml/cex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3F4D1E54" w:rsidR="00456576" w:rsidRPr="001E32EC" w:rsidRDefault="001E32EC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1E32EC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 VIVA</w:t>
                            </w:r>
                            <w:r w:rsidR="00456576" w:rsidRPr="001E32EC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75.15pt;margin-top:27.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3F4D1E54" w:rsidR="00456576" w:rsidRPr="001E32EC" w:rsidRDefault="001E32EC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1E32EC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 VIVA</w:t>
                      </w:r>
                      <w:r w:rsidR="00456576" w:rsidRPr="001E32EC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13BB0590" w14:textId="31A794BE" w:rsidR="00CB20CD" w:rsidRDefault="00CB20CD" w:rsidP="00CB20CD">
      <w:pPr>
        <w:pBdr>
          <w:bottom w:val="single" w:sz="12" w:space="30" w:color="auto"/>
        </w:pBdr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</w:pPr>
    </w:p>
    <w:p w14:paraId="0501FF6A" w14:textId="77777777" w:rsidR="00CB20CD" w:rsidRPr="003C441A" w:rsidRDefault="00CB20CD" w:rsidP="00CB20CD">
      <w:pPr>
        <w:pBdr>
          <w:bottom w:val="single" w:sz="12" w:space="30" w:color="auto"/>
        </w:pBdr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</w:pPr>
    </w:p>
    <w:p w14:paraId="52F314C1" w14:textId="77777777" w:rsidR="008A01B3" w:rsidRPr="003C441A" w:rsidRDefault="008A01B3" w:rsidP="00CB20CD">
      <w:pPr>
        <w:spacing w:after="0"/>
        <w:rPr>
          <w:rFonts w:cs="Arial"/>
          <w:b/>
          <w:i/>
          <w:iCs/>
          <w:color w:val="FFC000" w:themeColor="accent4"/>
          <w:sz w:val="10"/>
          <w:szCs w:val="10"/>
        </w:rPr>
      </w:pPr>
    </w:p>
    <w:p w14:paraId="0FBD0EB6" w14:textId="4E9D6EC3" w:rsidR="00AF28F1" w:rsidRPr="008A01B3" w:rsidRDefault="00AF28F1" w:rsidP="00CB20CD">
      <w:pPr>
        <w:spacing w:after="0"/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2</w:t>
      </w:r>
    </w:p>
    <w:p w14:paraId="62EA155C" w14:textId="031A8524" w:rsidR="00AF28F1" w:rsidRDefault="001E32EC" w:rsidP="00CB20CD">
      <w:pPr>
        <w:spacing w:after="0"/>
        <w:jc w:val="center"/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</w:pPr>
      <w:r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 xml:space="preserve">Il </w:t>
      </w:r>
      <w:r w:rsidR="0093234A"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>TACCUINO</w:t>
      </w:r>
      <w:r w:rsidR="00B96FC2"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 xml:space="preserve"> -</w:t>
      </w:r>
      <w:r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 xml:space="preserve"> </w:t>
      </w:r>
      <w:r w:rsidR="0093234A"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>V</w:t>
      </w:r>
      <w:r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>oci che so</w:t>
      </w:r>
      <w:r w:rsidR="003C441A"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>-</w:t>
      </w:r>
      <w:r w:rsidR="008A01B3"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>s</w:t>
      </w:r>
      <w:r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>tano</w:t>
      </w:r>
    </w:p>
    <w:p w14:paraId="494261EF" w14:textId="47B9FF95" w:rsidR="00AF28F1" w:rsidRDefault="00996889" w:rsidP="00AF28F1">
      <w:pPr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La vita dei nostri tempi tende ad essere </w:t>
      </w:r>
      <w:r w:rsidR="005A2D1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frenetica, talvolta incalzante, </w:t>
      </w:r>
      <w:r w:rsidR="005A2D18" w:rsidRPr="005A2D1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una corsa tra un impegno e l’altro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: spesso, mentre siamo ancora immersi in una delle situazioni che viviamo, già pensiamo all’impegno successivo, ci proiettiamo all’appuntamento che verrà dopo, a quello che dobbiamo fare più tardi. </w:t>
      </w:r>
      <w:r w:rsidR="00482886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Sembra che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l’obiettivo </w:t>
      </w:r>
      <w:r w:rsidR="00482886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sia quello 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di evitare il più possibile i tempi morti, come se l’attesa e la noia fossero un male da curare.</w:t>
      </w:r>
    </w:p>
    <w:p w14:paraId="72BF16CA" w14:textId="2AF73035" w:rsidR="008A01B3" w:rsidRDefault="005A2D18" w:rsidP="005A2D18">
      <w:pPr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Quando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proviamo </w:t>
      </w:r>
      <w:r w:rsidR="00482886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a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ferm</w:t>
      </w:r>
      <w:r w:rsidR="00482886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arci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,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</w:t>
      </w:r>
      <w:r w:rsidRPr="005A2D1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a fermarci per un attimo su quello che stiamo facendo e vivendo, riusciamo a dare un senso nuovo alle cose, alle persone che incontriamo e agli ambienti in cui ci troviamo</w:t>
      </w:r>
      <w:r w:rsidR="008A01B3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. Tutto si allarga. Tutto risuona. Riusciamo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a so-stare nei luoghi che ogni giorno frequentiamo</w:t>
      </w:r>
      <w:r w:rsidR="008A01B3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,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senza dare tutto per scontato. </w:t>
      </w:r>
    </w:p>
    <w:p w14:paraId="7965B9FF" w14:textId="77777777" w:rsidR="008A01B3" w:rsidRDefault="008A01B3" w:rsidP="00AF28F1">
      <w:pPr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“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Sostare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”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non è solo fermarsi, ma nella sua etimologia latina è 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“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andare alla sostanza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”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, dare spazio alle voci, entrare in relazione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. È</w:t>
      </w:r>
      <w:r w:rsidR="00996889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spegnere i rumori che ci distraggono per poter andare all’essenziale. </w:t>
      </w:r>
    </w:p>
    <w:p w14:paraId="12B3DCCD" w14:textId="7F1B7DA7" w:rsidR="00AF28F1" w:rsidRPr="003C441A" w:rsidRDefault="00996889" w:rsidP="003C441A">
      <w:pPr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Facciamoci accompagnare da questo verbo, chiediamoci in che modo </w:t>
      </w:r>
      <w:r w:rsidR="002366F0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sappiano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sostare negli ambienti di vita in cui siamo inseriti, reali o virtuosi</w:t>
      </w:r>
      <w:r w:rsidR="003C441A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, poi appuntiamo quelli che per noi sono i punti di forza (le voci) e le difficoltà (rumore di fondo) che riscontriamo nei vari ambienti di vita, in una tabella come questa: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A01B3" w14:paraId="268CA971" w14:textId="77777777" w:rsidTr="008A01B3">
        <w:tc>
          <w:tcPr>
            <w:tcW w:w="3485" w:type="dxa"/>
          </w:tcPr>
          <w:p w14:paraId="445DAF2A" w14:textId="113C654B" w:rsidR="008A01B3" w:rsidRDefault="008A01B3" w:rsidP="005A2D1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AMBI</w:t>
            </w:r>
            <w:r w:rsidR="005A2D18">
              <w:rPr>
                <w:rFonts w:cstheme="minorHAnsi"/>
                <w:sz w:val="28"/>
                <w:szCs w:val="28"/>
              </w:rPr>
              <w:t>E</w:t>
            </w:r>
            <w:r>
              <w:rPr>
                <w:rFonts w:cstheme="minorHAnsi"/>
                <w:sz w:val="28"/>
                <w:szCs w:val="28"/>
              </w:rPr>
              <w:t>NTE DI VITA</w:t>
            </w:r>
          </w:p>
        </w:tc>
        <w:tc>
          <w:tcPr>
            <w:tcW w:w="3485" w:type="dxa"/>
          </w:tcPr>
          <w:p w14:paraId="6C309779" w14:textId="241EA9B7" w:rsidR="008A01B3" w:rsidRDefault="008A01B3" w:rsidP="005A2D1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VOCI</w:t>
            </w:r>
          </w:p>
          <w:p w14:paraId="5915B566" w14:textId="55069CC7" w:rsidR="008A01B3" w:rsidRPr="005A2D18" w:rsidRDefault="008A01B3" w:rsidP="005A2D1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(punti di forza)</w:t>
            </w:r>
          </w:p>
        </w:tc>
        <w:tc>
          <w:tcPr>
            <w:tcW w:w="3486" w:type="dxa"/>
          </w:tcPr>
          <w:p w14:paraId="0A1AB46F" w14:textId="0749EDBC" w:rsidR="008A01B3" w:rsidRDefault="008A01B3" w:rsidP="005A2D1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RUMORI DI FONDO</w:t>
            </w:r>
          </w:p>
          <w:p w14:paraId="30DCED69" w14:textId="66A557B4" w:rsidR="008A01B3" w:rsidRDefault="008A01B3" w:rsidP="005A2D1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(difficoltà)</w:t>
            </w:r>
          </w:p>
        </w:tc>
      </w:tr>
      <w:tr w:rsidR="008A01B3" w14:paraId="469B2CFF" w14:textId="77777777" w:rsidTr="008A01B3">
        <w:tc>
          <w:tcPr>
            <w:tcW w:w="3485" w:type="dxa"/>
          </w:tcPr>
          <w:p w14:paraId="12C1A9BD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0" w:name="_GoBack" w:colFirst="0" w:colLast="0"/>
          </w:p>
          <w:p w14:paraId="5A45AB2C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20CD">
              <w:rPr>
                <w:rFonts w:cstheme="minorHAnsi"/>
                <w:sz w:val="20"/>
                <w:szCs w:val="20"/>
              </w:rPr>
              <w:t>FAMIGLIA</w:t>
            </w:r>
          </w:p>
          <w:p w14:paraId="7D4D14C9" w14:textId="2A99685E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85" w:type="dxa"/>
          </w:tcPr>
          <w:p w14:paraId="112360D4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86" w:type="dxa"/>
          </w:tcPr>
          <w:p w14:paraId="15465798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A01B3" w14:paraId="775146C6" w14:textId="77777777" w:rsidTr="008A01B3">
        <w:tc>
          <w:tcPr>
            <w:tcW w:w="3485" w:type="dxa"/>
          </w:tcPr>
          <w:p w14:paraId="3D221037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8F67327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20CD">
              <w:rPr>
                <w:rFonts w:cstheme="minorHAnsi"/>
                <w:sz w:val="20"/>
                <w:szCs w:val="20"/>
              </w:rPr>
              <w:t>LAVORO</w:t>
            </w:r>
          </w:p>
          <w:p w14:paraId="4A1A171E" w14:textId="5ED4E8DE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85" w:type="dxa"/>
          </w:tcPr>
          <w:p w14:paraId="65F5A3A0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86" w:type="dxa"/>
          </w:tcPr>
          <w:p w14:paraId="1B932724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A01B3" w14:paraId="4FE52E62" w14:textId="77777777" w:rsidTr="008A01B3">
        <w:tc>
          <w:tcPr>
            <w:tcW w:w="3485" w:type="dxa"/>
          </w:tcPr>
          <w:p w14:paraId="1DB4358B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B08731C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20CD">
              <w:rPr>
                <w:rFonts w:cstheme="minorHAnsi"/>
                <w:sz w:val="20"/>
                <w:szCs w:val="20"/>
              </w:rPr>
              <w:t>COMUNITÀ</w:t>
            </w:r>
          </w:p>
          <w:p w14:paraId="04150AB3" w14:textId="2576D650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85" w:type="dxa"/>
          </w:tcPr>
          <w:p w14:paraId="364836BE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86" w:type="dxa"/>
          </w:tcPr>
          <w:p w14:paraId="0B68D5F7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A01B3" w14:paraId="4A336A31" w14:textId="77777777" w:rsidTr="008A01B3">
        <w:tc>
          <w:tcPr>
            <w:tcW w:w="3485" w:type="dxa"/>
          </w:tcPr>
          <w:p w14:paraId="7ACC748D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14924AF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20CD">
              <w:rPr>
                <w:rFonts w:cstheme="minorHAnsi"/>
                <w:sz w:val="20"/>
                <w:szCs w:val="20"/>
              </w:rPr>
              <w:t>SOCIAL NETWORK</w:t>
            </w:r>
          </w:p>
          <w:p w14:paraId="263154A6" w14:textId="10A050D1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85" w:type="dxa"/>
          </w:tcPr>
          <w:p w14:paraId="4D891F1F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86" w:type="dxa"/>
          </w:tcPr>
          <w:p w14:paraId="207BD8A8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A01B3" w14:paraId="7A6269E9" w14:textId="77777777" w:rsidTr="008A01B3">
        <w:tc>
          <w:tcPr>
            <w:tcW w:w="3485" w:type="dxa"/>
          </w:tcPr>
          <w:p w14:paraId="17F8C798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10FC16B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20CD">
              <w:rPr>
                <w:rFonts w:cstheme="minorHAnsi"/>
                <w:sz w:val="20"/>
                <w:szCs w:val="20"/>
              </w:rPr>
              <w:t>DIBATTICI POLITICI</w:t>
            </w:r>
          </w:p>
          <w:p w14:paraId="317DA661" w14:textId="465409FB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85" w:type="dxa"/>
          </w:tcPr>
          <w:p w14:paraId="3C64A324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86" w:type="dxa"/>
          </w:tcPr>
          <w:p w14:paraId="7BD375FD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A01B3" w14:paraId="556BB090" w14:textId="77777777" w:rsidTr="008A01B3">
        <w:tc>
          <w:tcPr>
            <w:tcW w:w="3485" w:type="dxa"/>
          </w:tcPr>
          <w:p w14:paraId="31B3ABD8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1A79D8C" w14:textId="77777777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20CD">
              <w:rPr>
                <w:rFonts w:cstheme="minorHAnsi"/>
                <w:sz w:val="20"/>
                <w:szCs w:val="20"/>
              </w:rPr>
              <w:t>altro …</w:t>
            </w:r>
          </w:p>
          <w:p w14:paraId="2C860B5A" w14:textId="54D45AAE" w:rsidR="008A01B3" w:rsidRPr="00CB20CD" w:rsidRDefault="008A01B3" w:rsidP="00AF28F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85" w:type="dxa"/>
          </w:tcPr>
          <w:p w14:paraId="2D6E5157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86" w:type="dxa"/>
          </w:tcPr>
          <w:p w14:paraId="7C3341AE" w14:textId="77777777" w:rsidR="008A01B3" w:rsidRDefault="008A01B3" w:rsidP="00AF28F1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bookmarkEnd w:id="0"/>
    </w:tbl>
    <w:p w14:paraId="5FF8E5A0" w14:textId="36158C3D" w:rsidR="003570E6" w:rsidRPr="0071251F" w:rsidRDefault="003570E6" w:rsidP="00CB20CD">
      <w:pPr>
        <w:rPr>
          <w:rFonts w:cstheme="minorHAnsi"/>
          <w:sz w:val="28"/>
          <w:szCs w:val="28"/>
        </w:rPr>
      </w:pP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756F8"/>
    <w:rsid w:val="001B37BC"/>
    <w:rsid w:val="001E32EC"/>
    <w:rsid w:val="002366F0"/>
    <w:rsid w:val="003570E6"/>
    <w:rsid w:val="003C2869"/>
    <w:rsid w:val="003C441A"/>
    <w:rsid w:val="00456576"/>
    <w:rsid w:val="00482886"/>
    <w:rsid w:val="005A2D18"/>
    <w:rsid w:val="005B3736"/>
    <w:rsid w:val="005B3A32"/>
    <w:rsid w:val="0061386F"/>
    <w:rsid w:val="006F5720"/>
    <w:rsid w:val="0071251F"/>
    <w:rsid w:val="007635D1"/>
    <w:rsid w:val="00770F72"/>
    <w:rsid w:val="0081221F"/>
    <w:rsid w:val="008759D0"/>
    <w:rsid w:val="008A01B3"/>
    <w:rsid w:val="0093234A"/>
    <w:rsid w:val="00996889"/>
    <w:rsid w:val="00AF28F1"/>
    <w:rsid w:val="00B96FC2"/>
    <w:rsid w:val="00CB20CD"/>
    <w:rsid w:val="00DA055B"/>
    <w:rsid w:val="00EA2DF5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A0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5A2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1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8</cp:revision>
  <dcterms:created xsi:type="dcterms:W3CDTF">2022-09-18T22:33:00Z</dcterms:created>
  <dcterms:modified xsi:type="dcterms:W3CDTF">2022-09-26T21:46:00Z</dcterms:modified>
</cp:coreProperties>
</file>